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114300</wp:posOffset>
            </wp:positionH>
            <wp:positionV relativeFrom="paragraph">
              <wp:posOffset>-842645</wp:posOffset>
            </wp:positionV>
            <wp:extent cx="5490845" cy="21031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spotkanie ok 6 godzin, 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280 złotych za osobę</w:t>
      </w:r>
    </w:p>
    <w:p>
      <w:pPr>
        <w:pStyle w:val="Normal"/>
        <w:jc w:val="center"/>
        <w:rPr/>
      </w:pPr>
      <w:r>
        <w:rPr>
          <w:sz w:val="28"/>
          <w:szCs w:val="28"/>
        </w:rPr>
        <w:t>spotkanie przygotowane na obrusach, białe serwetki, drobne dekoracje kwiatowe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ZUPA  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rosół z perliczki z makaronem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</w:rPr>
        <w:t xml:space="preserve">DANIA GŁÓWNE </w:t>
      </w:r>
    </w:p>
    <w:p>
      <w:pPr>
        <w:pStyle w:val="Normal"/>
        <w:jc w:val="center"/>
        <w:rPr>
          <w:rFonts w:ascii="Arial" w:hAnsi="Arial"/>
          <w:sz w:val="22"/>
          <w:szCs w:val="22"/>
          <w:lang w:eastAsia="en-US" w:bidi="ar-SA"/>
        </w:rPr>
      </w:pPr>
      <w:r>
        <w:rPr>
          <w:rFonts w:ascii="Arial" w:hAnsi="Arial"/>
          <w:sz w:val="22"/>
          <w:szCs w:val="22"/>
          <w:lang w:eastAsia="en-US" w:bidi="ar-SA"/>
        </w:rPr>
        <w:t>kurczak supreme</w:t>
      </w:r>
    </w:p>
    <w:p>
      <w:pPr>
        <w:pStyle w:val="Normal"/>
        <w:jc w:val="center"/>
        <w:rPr>
          <w:rFonts w:ascii="Arial" w:hAnsi="Arial"/>
          <w:sz w:val="22"/>
          <w:szCs w:val="22"/>
          <w:lang w:eastAsia="en-US" w:bidi="ar-SA"/>
        </w:rPr>
      </w:pPr>
      <w:r>
        <w:rPr>
          <w:rFonts w:ascii="Arial" w:hAnsi="Arial"/>
          <w:sz w:val="22"/>
          <w:szCs w:val="22"/>
          <w:lang w:eastAsia="en-US" w:bidi="ar-SA"/>
        </w:rPr>
        <w:t>polędwiczki wieprzowe w sosie śliwkowym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sandacz z sosem porowym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ziemniaki z koperkiem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kluski śląskie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frytki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zestaw surówek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b/>
          <w:bCs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>PRZERWA KAWOWA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kawa, herbata, soki, woda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b/>
          <w:bCs/>
          <w:sz w:val="22"/>
          <w:szCs w:val="22"/>
        </w:rPr>
        <w:t xml:space="preserve">   </w:t>
      </w:r>
      <w:r>
        <w:rPr>
          <w:rFonts w:ascii="Arial" w:hAnsi="Arial"/>
          <w:b/>
          <w:bCs/>
          <w:sz w:val="22"/>
          <w:szCs w:val="22"/>
        </w:rPr>
        <w:t>CIASTA DOMOWE i OWOCE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sernik, szarlotka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owoce sezonowe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ZIMNA PŁYTA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vol au venty 3 rodzaje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jajka faszerowane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pasztet drobiowy z galaretką porzeczkową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sałatka burak, pomarańcza z migdałami prażonymi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  <w:szCs w:val="22"/>
        </w:rPr>
        <w:t>sałatka z grillowanym kurczakiem i ananasem</w:t>
      </w:r>
    </w:p>
    <w:p>
      <w:pPr>
        <w:pStyle w:val="Normal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mięsa pieczone</w:t>
      </w:r>
    </w:p>
    <w:p>
      <w:pPr>
        <w:pStyle w:val="Normal"/>
        <w:spacing w:before="0" w:after="160"/>
        <w:jc w:val="center"/>
        <w:rPr/>
      </w:pPr>
      <w:r>
        <w:rPr>
          <w:rFonts w:ascii="Arial" w:hAnsi="Arial"/>
          <w:sz w:val="22"/>
          <w:szCs w:val="22"/>
        </w:rPr>
        <w:t>pieczywo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等线" w:asciiTheme="minorHAnsi" w:cstheme="minorBidi" w:eastAsiaTheme="minorHAnsi" w:hAnsiTheme="minorHAnsi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等线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LibreOffice/6.3.1.2$Windows_x86 LibreOffice_project/b79626edf0065ac373bd1df5c28bd630b4424273</Application>
  <Pages>1</Pages>
  <Words>87</Words>
  <Characters>528</Characters>
  <CharactersWithSpaces>614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2022-01-07T19:15:00Z</dcterms:created>
  <dc:creator>Kocięcka, Joanna (KMWLW)</dc:creator>
  <dc:description/>
  <dc:language>pl-PL</dc:language>
  <cp:lastModifiedBy/>
  <dcterms:modified xsi:type="dcterms:W3CDTF">2024-07-05T11:27:29Z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89BC984AC161456AA5B704FC2132CC1A</vt:lpwstr>
  </property>
  <property fmtid="{D5CDD505-2E9C-101B-9397-08002B2CF9AE}" pid="6" name="KSOProductBuildVer">
    <vt:lpwstr>1045-11.2.0.11537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